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湖南新闻奖参评作品推荐表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芙蓉雪莲并蒂生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仿宋" w:cs="仿宋"/>
                <w:color w:val="auto"/>
                <w:szCs w:val="1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 xml:space="preserve">报纸通讯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郭慧鹏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仿宋"/>
                <w:color w:val="auto"/>
                <w:w w:val="95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易桂媛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宁煜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邵阳日报社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刊播版面</w:t>
            </w: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(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lang w:val="en-US" w:eastAsia="zh-CN"/>
              </w:rPr>
              <w:t>邵阳日报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  <w:lang w:val="en-US" w:eastAsia="zh-CN"/>
              </w:rPr>
              <w:t>版要闻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2023年8月22日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援疆，去还是不去？去！身在湖南的爱人被诊断为肺癌了怎么办？把爱人接到新疆来。该作品主要围绕邵东一中申玢彦到新疆支教的事迹展开，重点讲述了申玢彦不远万里奔赴新疆鄯善，扛起家庭重担和教学任务，努力为祖国培养教师人才队伍，为天山脚下的孩子传授知识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hint="default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="仿宋_GB2312"/>
                <w:color w:val="auto"/>
                <w:sz w:val="21"/>
                <w:szCs w:val="21"/>
                <w:lang w:val="en-US" w:eastAsia="zh-CN"/>
              </w:rPr>
              <w:t>在行文结构上，根据事件发生、发展的时间先后顺序进行叙述，做到了条理清晰、重点突出。在遣词造句上，有意识地补充了一些事件细节，同时避免了刻意煽情与夸大。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申玢彦两年的援疆践行了共产党员的使命和教育者的初心，展现了可贵的家国情怀。作品歌颂了申玢彦优秀事迹，在全社会树立起教书育人的榜样楷模，引导广大教师向申玢彦学习，持续传递正能量，打造更多“大国良师”，写好高质量教师队伍建设“新文章”。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ascii="宋体" w:hAnsi="宋体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语由</w:t>
            </w:r>
          </w:p>
          <w:p>
            <w:pPr>
              <w:spacing w:line="340" w:lineRule="exact"/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这篇报道选材典型，采访详实，行文结构清晰、主次得当，语言畅达，细节饱满，具有较强的可读性。同意报送。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</w:p>
          <w:p>
            <w:pPr>
              <w:spacing w:line="360" w:lineRule="exact"/>
              <w:ind w:firstLine="1104" w:firstLineChars="400"/>
              <w:jc w:val="both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>签名：</w:t>
            </w:r>
          </w:p>
          <w:p>
            <w:pPr>
              <w:ind w:left="3840" w:leftChars="1600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ascii="宋体" w:hAnsi="宋体" w:eastAsia="华文中宋"/>
                <w:color w:val="auto"/>
                <w:sz w:val="28"/>
              </w:rPr>
              <w:t xml:space="preserve">年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月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联系人</w:t>
            </w: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郭慧鹏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hint="default" w:ascii="宋体" w:hAnsi="宋体" w:eastAsia="华文中宋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13187070305</w:t>
            </w:r>
          </w:p>
        </w:tc>
      </w:tr>
    </w:tbl>
    <w:p>
      <w:pPr>
        <w:spacing w:line="20" w:lineRule="atLeast"/>
        <w:jc w:val="both"/>
        <w:rPr>
          <w:rFonts w:ascii="宋体" w:hAnsi="宋体" w:eastAsia="华文仿宋"/>
          <w:color w:val="auto"/>
          <w:szCs w:val="32"/>
        </w:rPr>
        <w:sectPr>
          <w:pgSz w:w="11906" w:h="16838"/>
          <w:pgMar w:top="1440" w:right="1247" w:bottom="1440" w:left="1247" w:header="851" w:footer="1418" w:gutter="0"/>
          <w:pgNumType w:fmt="decimal"/>
          <w:cols w:space="425" w:num="1"/>
          <w:docGrid w:type="lines" w:linePitch="312" w:charSpace="0"/>
        </w:sectPr>
      </w:pPr>
    </w:p>
    <w:p>
      <w:r>
        <w:rPr>
          <w:rFonts w:hint="eastAsia"/>
          <w:lang w:eastAsia="zh-CN"/>
        </w:rPr>
        <w:t>作品二维码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179955" cy="2179955"/>
            <wp:effectExtent l="0" t="0" r="10795" b="1079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WYzMDEyZjJiYjI0MWVlNWJlM2Q1MTc2NGE1ODcifQ=="/>
  </w:docVars>
  <w:rsids>
    <w:rsidRoot w:val="00000000"/>
    <w:rsid w:val="0B5B3D8A"/>
    <w:rsid w:val="277B7B5A"/>
    <w:rsid w:val="2B721B31"/>
    <w:rsid w:val="336E0046"/>
    <w:rsid w:val="3AEC775A"/>
    <w:rsid w:val="3EE5ACB8"/>
    <w:rsid w:val="5ADE0244"/>
    <w:rsid w:val="6AE461D0"/>
    <w:rsid w:val="722D66AE"/>
    <w:rsid w:val="79FC623A"/>
    <w:rsid w:val="FFB8A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2024-03-01T13:52:00Z</dcterms:created>
  <dc:creator>Administrator</dc:creator>
  <cp:lastModifiedBy>牵着你的小手</cp:lastModifiedBy>
  <dcterms:modified xsi:type="dcterms:W3CDTF">2024-03-04T07:48:36Z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78F4E8FE2D774C97BE00D2B714D9AB6F_12</vt:lpwstr>
  </property>
</Properties>
</file>